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2" w:rsidRPr="00EA39B2" w:rsidRDefault="00EA39B2" w:rsidP="00EA39B2">
      <w:pPr>
        <w:widowControl/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39B2" w:rsidRPr="00EA39B2" w:rsidRDefault="00EA39B2" w:rsidP="00EA39B2">
      <w:pPr>
        <w:widowControl/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B2" w:rsidRPr="00EA39B2" w:rsidRDefault="00EA39B2" w:rsidP="00EA39B2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39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РОССИЙСКАЯ  ФЕДЕРАЦИЯ</w:t>
      </w:r>
    </w:p>
    <w:p w:rsidR="00EA39B2" w:rsidRPr="00EA39B2" w:rsidRDefault="00EA39B2" w:rsidP="00EA39B2">
      <w:pPr>
        <w:keepNext/>
        <w:widowControl/>
        <w:ind w:right="-716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39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ИРКУТСКАЯ ОБЛАСТЬ</w:t>
      </w:r>
    </w:p>
    <w:p w:rsidR="00EA39B2" w:rsidRPr="00EA39B2" w:rsidRDefault="00EA39B2" w:rsidP="00EA39B2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39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МУНИЦИПАЛЬНОЕ ОБРАЗОВАНИЕ «БАЯНДАЕВСКИЙ РАЙОН»</w:t>
      </w:r>
    </w:p>
    <w:p w:rsidR="00EA39B2" w:rsidRPr="00EA39B2" w:rsidRDefault="00EA39B2" w:rsidP="00EA39B2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39B2" w:rsidRPr="00EA39B2" w:rsidRDefault="00EA39B2" w:rsidP="00EA39B2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39B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 w:rsidRPr="00EA39B2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  МЭРА</w:t>
      </w:r>
    </w:p>
    <w:p w:rsidR="00EA39B2" w:rsidRPr="00EA39B2" w:rsidRDefault="00EA39B2" w:rsidP="00EA39B2">
      <w:pPr>
        <w:widowControl/>
        <w:ind w:left="-720" w:right="-71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EA39B2" w:rsidRPr="00EA39B2" w:rsidTr="00EB5FA2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EA39B2" w:rsidRPr="00EA39B2" w:rsidRDefault="003C75E1" w:rsidP="00EA39B2">
            <w:pPr>
              <w:widowControl/>
              <w:ind w:right="-71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line id="_x0000_s1030" style="position:absolute;left:0;text-align:left;z-index:377489153" from="-3.4pt,5.35pt" to="468.2pt,5.35pt"/>
              </w:pict>
            </w:r>
          </w:p>
        </w:tc>
      </w:tr>
    </w:tbl>
    <w:p w:rsidR="00EA39B2" w:rsidRDefault="00EA39B2">
      <w:pPr>
        <w:pStyle w:val="20"/>
        <w:shd w:val="clear" w:color="auto" w:fill="auto"/>
        <w:tabs>
          <w:tab w:val="left" w:pos="1190"/>
          <w:tab w:val="left" w:leader="underscore" w:pos="1843"/>
        </w:tabs>
        <w:spacing w:before="0" w:after="285" w:line="240" w:lineRule="exact"/>
      </w:pPr>
    </w:p>
    <w:p w:rsidR="00D94801" w:rsidRDefault="003C75E1">
      <w:pPr>
        <w:pStyle w:val="20"/>
        <w:shd w:val="clear" w:color="auto" w:fill="auto"/>
        <w:tabs>
          <w:tab w:val="left" w:pos="1190"/>
          <w:tab w:val="left" w:leader="underscore" w:pos="1843"/>
        </w:tabs>
        <w:spacing w:before="0" w:after="285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3.35pt;width:55.2pt;height:14.85pt;z-index:-125829376;mso-wrap-distance-left:5pt;mso-wrap-distance-right:5pt;mso-wrap-distance-bottom:57.25pt;mso-position-horizontal-relative:margin" filled="f" stroked="f">
            <v:textbox style="mso-fit-shape-to-text:t" inset="0,0,0,0">
              <w:txbxContent>
                <w:p w:rsidR="00D94801" w:rsidRDefault="003467CC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с. Баяндай</w:t>
                  </w:r>
                </w:p>
              </w:txbxContent>
            </v:textbox>
            <w10:wrap type="square" side="left" anchorx="margin"/>
          </v:shape>
        </w:pict>
      </w:r>
      <w:r w:rsidR="00EA39B2">
        <w:t>от 27.03.</w:t>
      </w:r>
      <w:r w:rsidR="003467CC">
        <w:t>2013 года №</w:t>
      </w:r>
      <w:r w:rsidR="00EA39B2">
        <w:t xml:space="preserve"> 45</w:t>
      </w:r>
    </w:p>
    <w:p w:rsidR="00D94801" w:rsidRDefault="003467CC">
      <w:pPr>
        <w:pStyle w:val="30"/>
        <w:shd w:val="clear" w:color="auto" w:fill="auto"/>
        <w:spacing w:after="236" w:line="312" w:lineRule="exact"/>
        <w:ind w:right="2640"/>
        <w:jc w:val="left"/>
      </w:pPr>
      <w:r>
        <w:t>Об утверждении Правил обработки персональных данных в администрации МО «Баяндаевский район»</w:t>
      </w:r>
    </w:p>
    <w:p w:rsidR="00D94801" w:rsidRDefault="003467CC">
      <w:pPr>
        <w:pStyle w:val="20"/>
        <w:shd w:val="clear" w:color="auto" w:fill="auto"/>
        <w:spacing w:before="0" w:after="120" w:line="317" w:lineRule="exact"/>
        <w:ind w:firstLine="640"/>
      </w:pPr>
      <w:proofErr w:type="gramStart"/>
      <w:r>
        <w:rPr>
          <w:rStyle w:val="21"/>
        </w:rPr>
        <w:t xml:space="preserve">В </w:t>
      </w:r>
      <w:r>
        <w:t xml:space="preserve">соответствии с Федеральным законом от 27.07.2006 г. № 152-ФЗ «О персональных данных»,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«Баяндаевский район», </w:t>
      </w:r>
      <w:r>
        <w:rPr>
          <w:rStyle w:val="21"/>
        </w:rPr>
        <w:t>постановляю:</w:t>
      </w:r>
      <w:proofErr w:type="gramEnd"/>
    </w:p>
    <w:p w:rsidR="00D94801" w:rsidRDefault="003467CC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firstLine="480"/>
      </w:pPr>
      <w:r>
        <w:t>Утвердить Правила обработки персональных данных в администрации МО «Баяндаевский район» (Приложение № 1).</w:t>
      </w:r>
    </w:p>
    <w:p w:rsidR="00D94801" w:rsidRDefault="003467CC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firstLine="480"/>
      </w:pPr>
      <w:r>
        <w:t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 в течение 10 дней после его утверждения.</w:t>
      </w:r>
    </w:p>
    <w:p w:rsidR="00D94801" w:rsidRDefault="003467CC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17" w:lineRule="exact"/>
        <w:ind w:firstLine="480"/>
        <w:sectPr w:rsidR="00D94801" w:rsidSect="00EA39B2">
          <w:pgSz w:w="11900" w:h="16840"/>
          <w:pgMar w:top="827" w:right="594" w:bottom="952" w:left="1908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организационно - управленческого комитета администрации МО «Баяндаевский район» </w:t>
      </w:r>
      <w:proofErr w:type="spellStart"/>
      <w:r>
        <w:t>Тыкшееву</w:t>
      </w:r>
      <w:proofErr w:type="spellEnd"/>
      <w:r>
        <w:t xml:space="preserve"> Л. С.</w:t>
      </w:r>
    </w:p>
    <w:p w:rsidR="00D94801" w:rsidRDefault="00D94801">
      <w:pPr>
        <w:spacing w:line="240" w:lineRule="exact"/>
        <w:rPr>
          <w:sz w:val="19"/>
          <w:szCs w:val="19"/>
        </w:rPr>
      </w:pPr>
    </w:p>
    <w:p w:rsidR="00D94801" w:rsidRDefault="00D94801">
      <w:pPr>
        <w:spacing w:line="240" w:lineRule="exact"/>
        <w:rPr>
          <w:sz w:val="19"/>
          <w:szCs w:val="19"/>
        </w:rPr>
      </w:pPr>
    </w:p>
    <w:p w:rsidR="00D94801" w:rsidRDefault="00D94801">
      <w:pPr>
        <w:spacing w:before="94" w:after="94" w:line="240" w:lineRule="exact"/>
        <w:rPr>
          <w:sz w:val="19"/>
          <w:szCs w:val="19"/>
        </w:rPr>
      </w:pPr>
    </w:p>
    <w:p w:rsidR="00D94801" w:rsidRDefault="00D94801">
      <w:pPr>
        <w:rPr>
          <w:sz w:val="2"/>
          <w:szCs w:val="2"/>
        </w:rPr>
        <w:sectPr w:rsidR="00D94801" w:rsidSect="00EA39B2">
          <w:type w:val="continuous"/>
          <w:pgSz w:w="11900" w:h="16840"/>
          <w:pgMar w:top="827" w:right="0" w:bottom="937" w:left="0" w:header="0" w:footer="3" w:gutter="0"/>
          <w:cols w:space="720"/>
          <w:noEndnote/>
          <w:docGrid w:linePitch="360"/>
        </w:sectPr>
      </w:pPr>
    </w:p>
    <w:p w:rsidR="00D94801" w:rsidRDefault="00EA39B2" w:rsidP="00EA39B2">
      <w:pPr>
        <w:tabs>
          <w:tab w:val="left" w:pos="8175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Мэр муниципального образования</w:t>
      </w:r>
    </w:p>
    <w:p w:rsidR="00EA39B2" w:rsidRDefault="00EA39B2" w:rsidP="00EA39B2">
      <w:pPr>
        <w:tabs>
          <w:tab w:val="left" w:pos="8175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«Баяндаевский район»</w:t>
      </w:r>
    </w:p>
    <w:p w:rsidR="00EA39B2" w:rsidRPr="00EA39B2" w:rsidRDefault="00EA39B2" w:rsidP="00EA39B2">
      <w:pPr>
        <w:tabs>
          <w:tab w:val="left" w:pos="8175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p w:rsidR="00D94801" w:rsidRDefault="00D94801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>
      <w:pPr>
        <w:spacing w:line="360" w:lineRule="exact"/>
      </w:pPr>
    </w:p>
    <w:p w:rsidR="00EA39B2" w:rsidRDefault="00EA39B2" w:rsidP="00EA39B2">
      <w:pPr>
        <w:pStyle w:val="40"/>
        <w:shd w:val="clear" w:color="auto" w:fill="auto"/>
      </w:pPr>
      <w:r>
        <w:rPr>
          <w:color w:val="000000"/>
        </w:rPr>
        <w:lastRenderedPageBreak/>
        <w:t>ПРАВИЛА</w:t>
      </w:r>
    </w:p>
    <w:p w:rsidR="00EA39B2" w:rsidRDefault="00EA39B2" w:rsidP="00EA39B2">
      <w:pPr>
        <w:pStyle w:val="40"/>
        <w:shd w:val="clear" w:color="auto" w:fill="auto"/>
        <w:ind w:left="240"/>
        <w:jc w:val="left"/>
      </w:pPr>
      <w:r>
        <w:rPr>
          <w:color w:val="000000"/>
        </w:rPr>
        <w:t>ОБРАБОТКИ ПЕРСОНАЛЬНЫХ ДАННЫХ В АДМИНИСТРАЦИИ МУНИЦИПАЛЬНОГО ОБРАЗОВАНИЯ</w:t>
      </w:r>
    </w:p>
    <w:p w:rsidR="00EA39B2" w:rsidRDefault="00EA39B2" w:rsidP="00EA39B2">
      <w:pPr>
        <w:pStyle w:val="40"/>
        <w:shd w:val="clear" w:color="auto" w:fill="auto"/>
        <w:spacing w:after="180"/>
      </w:pPr>
      <w:r>
        <w:rPr>
          <w:color w:val="000000"/>
        </w:rPr>
        <w:t>«БАЯНДАЕВСКИЙ РАЙОН»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52"/>
        </w:tabs>
        <w:spacing w:before="0"/>
        <w:ind w:firstLine="580"/>
      </w:pPr>
      <w:r>
        <w:rPr>
          <w:color w:val="000000"/>
        </w:rPr>
        <w:t>Правила обработки персональных данных в администрации муниципального образования «Баяндаевский район» (далее - Правила) определяют последовательность действий в целях получения, обработки, хранения, передачи и другого использования персональных данных в рамках установленных федеральным законодательством.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52"/>
        </w:tabs>
        <w:spacing w:before="0"/>
        <w:ind w:firstLine="580"/>
      </w:pPr>
      <w:r>
        <w:rPr>
          <w:color w:val="000000"/>
        </w:rPr>
        <w:t xml:space="preserve">Настоящие Правила разработаны в соответствии с Федеральным законом от 2 марта 2007 года </w:t>
      </w:r>
      <w:r>
        <w:rPr>
          <w:color w:val="000000"/>
          <w:lang w:val="en-US" w:eastAsia="en-US" w:bidi="en-US"/>
        </w:rPr>
        <w:t>N</w:t>
      </w:r>
      <w:r w:rsidRPr="00B20E2E">
        <w:rPr>
          <w:color w:val="000000"/>
          <w:lang w:eastAsia="en-US" w:bidi="en-US"/>
        </w:rPr>
        <w:t xml:space="preserve"> </w:t>
      </w:r>
      <w:r>
        <w:rPr>
          <w:color w:val="000000"/>
        </w:rPr>
        <w:t xml:space="preserve">25-ФЗ "О муниципальной службе в Российской Федерации", Федеральным законом от 27 июля 2006 года </w:t>
      </w:r>
      <w:r>
        <w:rPr>
          <w:color w:val="000000"/>
          <w:lang w:val="en-US" w:eastAsia="en-US" w:bidi="en-US"/>
        </w:rPr>
        <w:t>N</w:t>
      </w:r>
      <w:r w:rsidRPr="00B20E2E">
        <w:rPr>
          <w:color w:val="000000"/>
          <w:lang w:eastAsia="en-US" w:bidi="en-US"/>
        </w:rPr>
        <w:t xml:space="preserve"> </w:t>
      </w:r>
      <w:r>
        <w:rPr>
          <w:color w:val="000000"/>
        </w:rPr>
        <w:t>152-ФЗ "О персональных данных", другими федеральными законами.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580"/>
      </w:pPr>
      <w:r>
        <w:rPr>
          <w:color w:val="000000"/>
        </w:rPr>
        <w:t>Обработка персональных данных в администрации муниципального образования «Баяндаевский район» (далее - Администрация) осуществляется в связи с осуществлением кадровой работы.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firstLine="580"/>
      </w:pPr>
      <w:r>
        <w:rPr>
          <w:color w:val="000000"/>
        </w:rPr>
        <w:t>Обработка персональных данных Администрации осуществляется:</w:t>
      </w:r>
    </w:p>
    <w:p w:rsidR="00EA39B2" w:rsidRDefault="00EA39B2" w:rsidP="00EA39B2">
      <w:pPr>
        <w:pStyle w:val="5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580"/>
      </w:pPr>
      <w:r>
        <w:rPr>
          <w:color w:val="000000"/>
        </w:rPr>
        <w:t>сектором кадровой работы и информационному обеспечению;</w:t>
      </w:r>
    </w:p>
    <w:p w:rsidR="00EA39B2" w:rsidRDefault="00EA39B2" w:rsidP="00EA39B2">
      <w:pPr>
        <w:pStyle w:val="50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580"/>
      </w:pPr>
      <w:r>
        <w:rPr>
          <w:color w:val="000000"/>
        </w:rPr>
        <w:t>отделом учета и отчетности.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firstLine="580"/>
      </w:pPr>
      <w:r>
        <w:rPr>
          <w:color w:val="000000"/>
        </w:rPr>
        <w:t>Лица, обрабатывающие персональные данные, доступ которых к персональным данным,</w:t>
      </w:r>
    </w:p>
    <w:p w:rsidR="00EA39B2" w:rsidRDefault="00EA39B2" w:rsidP="00EA39B2">
      <w:pPr>
        <w:pStyle w:val="50"/>
        <w:shd w:val="clear" w:color="auto" w:fill="auto"/>
        <w:tabs>
          <w:tab w:val="left" w:pos="5342"/>
        </w:tabs>
        <w:spacing w:before="0"/>
      </w:pPr>
      <w:proofErr w:type="gramStart"/>
      <w:r>
        <w:rPr>
          <w:color w:val="000000"/>
        </w:rPr>
        <w:t xml:space="preserve">обрабатываемым в информационных системах персональных данных, необходим для выполнения должностных обязанностей, допускаются к персональным данным в соответствии с постановлением мэра МО «Баяндаевский район» </w:t>
      </w:r>
      <w:r>
        <w:rPr>
          <w:rStyle w:val="51"/>
        </w:rPr>
        <w:t xml:space="preserve">от 25.03.13 № 41 </w:t>
      </w:r>
      <w:r>
        <w:rPr>
          <w:color w:val="000000"/>
        </w:rPr>
        <w:t>«Об утверждении Перечня должностей субъектов</w:t>
      </w:r>
      <w:r>
        <w:t xml:space="preserve"> </w:t>
      </w:r>
      <w:r>
        <w:rPr>
          <w:color w:val="000000"/>
        </w:rPr>
        <w:t>персональных данных, замещение которых предусматривает осуществление обработки персональных данных, либо осуществление доступа к персональным данным Администрации.</w:t>
      </w:r>
      <w:proofErr w:type="gramEnd"/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580"/>
      </w:pPr>
      <w:r>
        <w:rPr>
          <w:color w:val="000000"/>
        </w:rPr>
        <w:t>Лица, обрабатывающие персональные данные, предупреждаются об ответственности за нарушение законодательства Российской Федерации о персональных данных и дают обязательство о неразглашении информации, содержащей персональные данные, в письменной форме.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580"/>
      </w:pPr>
      <w:r>
        <w:rPr>
          <w:color w:val="000000"/>
        </w:rPr>
        <w:t>Субъектами персональных данных в Администрации являются: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899"/>
        </w:tabs>
        <w:spacing w:before="0"/>
        <w:ind w:firstLine="580"/>
      </w:pPr>
      <w:r>
        <w:rPr>
          <w:color w:val="000000"/>
        </w:rPr>
        <w:t>лица, замещающие должности муниципальной службы;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firstLine="580"/>
      </w:pPr>
      <w:r>
        <w:rPr>
          <w:color w:val="000000"/>
        </w:rPr>
        <w:t>лица, претендующие на замещение должностей муниципальной службы Администрации;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firstLine="580"/>
      </w:pPr>
      <w:r>
        <w:rPr>
          <w:color w:val="000000"/>
        </w:rPr>
        <w:t>лица, состоящие в кадровом резерве Администрации;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866"/>
        </w:tabs>
        <w:spacing w:before="0"/>
        <w:ind w:firstLine="580"/>
      </w:pPr>
      <w:r>
        <w:rPr>
          <w:color w:val="000000"/>
        </w:rPr>
        <w:t>лица, ранее состоявшие на муниципальной службе в Администрации, личные дела которых не переданы на хранение в архив МО «Баяндаевский район»;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890"/>
        </w:tabs>
        <w:spacing w:before="0"/>
        <w:ind w:firstLine="580"/>
      </w:pPr>
      <w:r>
        <w:rPr>
          <w:color w:val="000000"/>
        </w:rPr>
        <w:t>супруги и несовершеннолетние дети лиц, замещающих (претендующих на замещение) должности муниципальной службы в Администрации, входящие в перечень должностей,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39B2" w:rsidRDefault="00EA39B2" w:rsidP="00EA39B2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firstLine="580"/>
      </w:pPr>
      <w:r>
        <w:rPr>
          <w:color w:val="000000"/>
        </w:rPr>
        <w:t>лица, проходящие производственную практику в Администрации;</w:t>
      </w:r>
    </w:p>
    <w:p w:rsidR="00EA39B2" w:rsidRDefault="00EA39B2" w:rsidP="00EA39B2">
      <w:pPr>
        <w:pStyle w:val="50"/>
        <w:numPr>
          <w:ilvl w:val="0"/>
          <w:numId w:val="2"/>
        </w:numPr>
        <w:shd w:val="clear" w:color="auto" w:fill="auto"/>
        <w:tabs>
          <w:tab w:val="left" w:pos="847"/>
        </w:tabs>
        <w:spacing w:before="0"/>
        <w:ind w:firstLine="580"/>
      </w:pPr>
      <w:proofErr w:type="gramStart"/>
      <w:r>
        <w:rPr>
          <w:color w:val="000000"/>
        </w:rPr>
        <w:t>Обработка персональных данных при осуществлении кадровой работы в Администрации представляет собой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осуществляемые в следующих случаях:</w:t>
      </w:r>
      <w:proofErr w:type="gramEnd"/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firstLine="580"/>
      </w:pPr>
      <w:r>
        <w:rPr>
          <w:color w:val="000000"/>
        </w:rPr>
        <w:t>формирование кадрового состава на муниципальной службе, для замещения должностей муниципальной службы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firstLine="580"/>
      </w:pPr>
      <w:r>
        <w:rPr>
          <w:color w:val="000000"/>
        </w:rPr>
        <w:t>ведение трудовых книжек субъектов персональных данных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firstLine="580"/>
      </w:pPr>
      <w:r>
        <w:rPr>
          <w:color w:val="000000"/>
        </w:rPr>
        <w:t>ведение личных дел персональных данных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firstLine="580"/>
      </w:pPr>
      <w:r>
        <w:rPr>
          <w:color w:val="000000"/>
        </w:rPr>
        <w:t>ведение реестра муниципальных служащих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firstLine="580"/>
      </w:pPr>
      <w:r>
        <w:rPr>
          <w:color w:val="000000"/>
        </w:rPr>
        <w:t>оформление и выдача удостоверений персональных данных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871"/>
        </w:tabs>
        <w:spacing w:before="0"/>
        <w:ind w:firstLine="580"/>
      </w:pPr>
      <w:r>
        <w:rPr>
          <w:color w:val="000000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871"/>
        </w:tabs>
        <w:spacing w:before="0"/>
        <w:ind w:firstLine="580"/>
      </w:pPr>
      <w:r>
        <w:rPr>
          <w:color w:val="000000"/>
        </w:rPr>
        <w:t>обеспечение проведения конкурсов на замещение вакантных должностей муниципальной службы в Администрации и на включение в кадровый резерв на муниципальной службе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08"/>
        </w:tabs>
        <w:spacing w:before="0"/>
        <w:ind w:firstLine="580"/>
      </w:pPr>
      <w:r>
        <w:rPr>
          <w:color w:val="000000"/>
        </w:rPr>
        <w:t>обеспечение деятельности Наградной комиссии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908"/>
        </w:tabs>
        <w:spacing w:before="0"/>
        <w:ind w:firstLine="580"/>
      </w:pPr>
      <w:r>
        <w:rPr>
          <w:color w:val="000000"/>
        </w:rPr>
        <w:t>обеспечение проведения аттестации муниципальных служащих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580"/>
      </w:pPr>
      <w:r>
        <w:rPr>
          <w:color w:val="000000"/>
        </w:rPr>
        <w:t>обеспечение проведения квалификационных экзаменов муниципальных служащих в Администрации;</w:t>
      </w:r>
    </w:p>
    <w:p w:rsidR="00EA39B2" w:rsidRDefault="00EA39B2" w:rsidP="00EA39B2">
      <w:pPr>
        <w:pStyle w:val="50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580"/>
      </w:pPr>
      <w:r>
        <w:rPr>
          <w:color w:val="000000"/>
        </w:rPr>
        <w:t>организация профессиональной переподготовки, повышения квалификации и стажировки муниципальных служащих в Администрации;</w:t>
      </w:r>
    </w:p>
    <w:p w:rsidR="00BE7B00" w:rsidRPr="00BE7B00" w:rsidRDefault="00EA39B2" w:rsidP="00BE7B00">
      <w:pPr>
        <w:pStyle w:val="50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firstLine="580"/>
      </w:pPr>
      <w:r>
        <w:rPr>
          <w:color w:val="000000"/>
        </w:rPr>
        <w:t>формирование кадрового резерва в Администрации и организация работы с кадровым резервом;</w:t>
      </w:r>
    </w:p>
    <w:p w:rsidR="00BE7B00" w:rsidRPr="00BE7B00" w:rsidRDefault="00BE7B00" w:rsidP="00BE7B00">
      <w:pPr>
        <w:numPr>
          <w:ilvl w:val="0"/>
          <w:numId w:val="6"/>
        </w:numPr>
        <w:tabs>
          <w:tab w:val="left" w:pos="946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пункта 7 настоящего Положения, персональных данных и иных сведений;</w:t>
      </w:r>
    </w:p>
    <w:p w:rsidR="00BE7B00" w:rsidRPr="00BE7B00" w:rsidRDefault="00BE7B00" w:rsidP="00BE7B00">
      <w:pPr>
        <w:numPr>
          <w:ilvl w:val="0"/>
          <w:numId w:val="6"/>
        </w:numPr>
        <w:tabs>
          <w:tab w:val="left" w:pos="979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организация проведения служебных проверок Администрации;</w:t>
      </w:r>
    </w:p>
    <w:p w:rsidR="00BE7B00" w:rsidRPr="00BE7B00" w:rsidRDefault="00BE7B00" w:rsidP="00BE7B00">
      <w:pPr>
        <w:numPr>
          <w:ilvl w:val="0"/>
          <w:numId w:val="6"/>
        </w:numPr>
        <w:tabs>
          <w:tab w:val="left" w:pos="951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организация проверки сведений о доходах, об имуществе и обязательствах имущественного характера, представляемых лицами, указанными в подпунктах 1, 5 пункта 7 настоящего Положения, а также соблюдения муниципальными служащими Администрации ограничений, установленных федеральными законами;</w:t>
      </w:r>
    </w:p>
    <w:p w:rsidR="00BE7B00" w:rsidRPr="00BE7B00" w:rsidRDefault="00BE7B00" w:rsidP="00BE7B00">
      <w:pPr>
        <w:numPr>
          <w:ilvl w:val="0"/>
          <w:numId w:val="6"/>
        </w:numPr>
        <w:tabs>
          <w:tab w:val="left" w:pos="979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подготовка архивных справок Администрации.</w:t>
      </w:r>
    </w:p>
    <w:p w:rsidR="00BE7B00" w:rsidRPr="00BE7B00" w:rsidRDefault="00BE7B00" w:rsidP="00BE7B00">
      <w:pPr>
        <w:numPr>
          <w:ilvl w:val="0"/>
          <w:numId w:val="7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lastRenderedPageBreak/>
        <w:t>При получении, обработке, хранении и передаче персональных данных лицо, обрабатывающее персональные данные, обязано соблюдать следующие требования:</w:t>
      </w:r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персональные данные следует получать лично у субъекта персональных данных, в случае возникновения необходимости получения персональных данных у третьей стороны следует известить об этом субъекта персональных данных заранее, получить их письменное согласие и сообщить субъекта персональных данных о целях, предполагаемых источниках и способах получения персональных данных.</w:t>
      </w:r>
    </w:p>
    <w:p w:rsidR="00BE7B00" w:rsidRPr="00BE7B00" w:rsidRDefault="00BE7B00" w:rsidP="00BE7B00">
      <w:p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работе с документами, содержащими персональные данные, субъекта персональных данных, обрабатывающим персональные данные, запрещается вносить изменения в документы, содержащие персональные данные, без предъявления субъектом персональных данных документов, подтверждающих данное изменение.</w:t>
      </w:r>
    </w:p>
    <w:p w:rsidR="00BE7B00" w:rsidRPr="00BE7B00" w:rsidRDefault="00BE7B00" w:rsidP="00BE7B00">
      <w:p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случае невозможности документально подтвердить изменение, которое требуется внести, субъект персональных данных подтверждает правильность внесенных изменений своей подписью;</w:t>
      </w:r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BE7B00">
        <w:rPr>
          <w:rFonts w:ascii="Arial" w:eastAsia="Arial" w:hAnsi="Arial" w:cs="Arial"/>
          <w:sz w:val="20"/>
          <w:szCs w:val="20"/>
        </w:rPr>
        <w:t xml:space="preserve">запрещается получать, обрабатывать и приобщать к личному делу муниципальных служащих не установленные Федеральным законом от 02 марта 2007 года </w:t>
      </w:r>
      <w:r w:rsidRPr="00BE7B00">
        <w:rPr>
          <w:rFonts w:ascii="Arial" w:eastAsia="Arial" w:hAnsi="Arial" w:cs="Arial"/>
          <w:sz w:val="20"/>
          <w:szCs w:val="20"/>
          <w:lang w:val="en-US" w:eastAsia="en-US" w:bidi="en-US"/>
        </w:rPr>
        <w:t>N</w:t>
      </w:r>
      <w:r w:rsidRPr="00BE7B00">
        <w:rPr>
          <w:rFonts w:ascii="Arial" w:eastAsia="Arial" w:hAnsi="Arial" w:cs="Arial"/>
          <w:sz w:val="20"/>
          <w:szCs w:val="20"/>
          <w:lang w:eastAsia="en-US" w:bidi="en-US"/>
        </w:rPr>
        <w:t xml:space="preserve"> </w:t>
      </w:r>
      <w:r w:rsidRPr="00BE7B00">
        <w:rPr>
          <w:rFonts w:ascii="Arial" w:eastAsia="Arial" w:hAnsi="Arial" w:cs="Arial"/>
          <w:sz w:val="20"/>
          <w:szCs w:val="20"/>
        </w:rPr>
        <w:t xml:space="preserve">25-ФЗ "О муниципальной службе в Российской Федерации", Федеральным законом от 27 июля 2006 года </w:t>
      </w:r>
      <w:r w:rsidRPr="00BE7B00">
        <w:rPr>
          <w:rFonts w:ascii="Arial" w:eastAsia="Arial" w:hAnsi="Arial" w:cs="Arial"/>
          <w:sz w:val="20"/>
          <w:szCs w:val="20"/>
          <w:lang w:val="en-US" w:eastAsia="en-US" w:bidi="en-US"/>
        </w:rPr>
        <w:t>N</w:t>
      </w:r>
      <w:r w:rsidRPr="00BE7B00">
        <w:rPr>
          <w:rFonts w:ascii="Arial" w:eastAsia="Arial" w:hAnsi="Arial" w:cs="Arial"/>
          <w:sz w:val="20"/>
          <w:szCs w:val="20"/>
          <w:lang w:eastAsia="en-US" w:bidi="en-US"/>
        </w:rPr>
        <w:t xml:space="preserve"> </w:t>
      </w:r>
      <w:r w:rsidRPr="00BE7B00">
        <w:rPr>
          <w:rFonts w:ascii="Arial" w:eastAsia="Arial" w:hAnsi="Arial" w:cs="Arial"/>
          <w:sz w:val="20"/>
          <w:szCs w:val="20"/>
        </w:rPr>
        <w:t>152-ФЗ "О персональных данных", персональные данные об их политических, религиозных и иных убеждениях, частной жизни, членстве в общественных объединениях, в том числе в профессиональных союзах;</w:t>
      </w:r>
      <w:proofErr w:type="gramEnd"/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принятии решений, затрагивающих интересы субъекта персональных данных,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защита персональных данных от неправомерного их использования или утраты обеспечивается за счет средств Администрации в порядке, установленном Федеральным законом от 27 июля 2006 года </w:t>
      </w:r>
      <w:r w:rsidRPr="00BE7B00">
        <w:rPr>
          <w:rFonts w:ascii="Arial" w:eastAsia="Arial" w:hAnsi="Arial" w:cs="Arial"/>
          <w:sz w:val="20"/>
          <w:szCs w:val="20"/>
          <w:lang w:val="en-US" w:eastAsia="en-US" w:bidi="en-US"/>
        </w:rPr>
        <w:t>N</w:t>
      </w:r>
      <w:r w:rsidRPr="00BE7B00">
        <w:rPr>
          <w:rFonts w:ascii="Arial" w:eastAsia="Arial" w:hAnsi="Arial" w:cs="Arial"/>
          <w:sz w:val="20"/>
          <w:szCs w:val="20"/>
          <w:lang w:eastAsia="en-US" w:bidi="en-US"/>
        </w:rPr>
        <w:t xml:space="preserve"> </w:t>
      </w:r>
      <w:r w:rsidRPr="00BE7B00">
        <w:rPr>
          <w:rFonts w:ascii="Arial" w:eastAsia="Arial" w:hAnsi="Arial" w:cs="Arial"/>
          <w:sz w:val="20"/>
          <w:szCs w:val="20"/>
        </w:rPr>
        <w:t>152- ФЗ "О персональных данных" и иными нормативными правовыми актами Российской Федерации;</w:t>
      </w:r>
    </w:p>
    <w:p w:rsidR="00BE7B00" w:rsidRPr="00BE7B00" w:rsidRDefault="00BE7B00" w:rsidP="00BE7B00">
      <w:pPr>
        <w:numPr>
          <w:ilvl w:val="0"/>
          <w:numId w:val="8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передача персональных данных третьей стороне не допускается без письменного согласия субъекта персональных данных, за исключением случаев, установленных федеральными законами.</w:t>
      </w:r>
    </w:p>
    <w:p w:rsidR="00BE7B00" w:rsidRPr="00BE7B00" w:rsidRDefault="00BE7B00" w:rsidP="00BE7B00">
      <w:pPr>
        <w:numPr>
          <w:ilvl w:val="0"/>
          <w:numId w:val="7"/>
        </w:numPr>
        <w:tabs>
          <w:tab w:val="left" w:pos="922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Персональные данные, обрабатываемые в информационных системах, подлежат защите от несанкционированного доступа и копирования.</w:t>
      </w:r>
    </w:p>
    <w:p w:rsidR="00BE7B00" w:rsidRPr="00BE7B00" w:rsidRDefault="00BE7B00" w:rsidP="00BE7B00">
      <w:p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BE7B00" w:rsidRPr="00BE7B00" w:rsidRDefault="00BE7B00" w:rsidP="00BE7B00">
      <w:p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BE7B00" w:rsidRPr="00BE7B00" w:rsidRDefault="00BE7B00" w:rsidP="00BE7B00">
      <w:pPr>
        <w:numPr>
          <w:ilvl w:val="0"/>
          <w:numId w:val="7"/>
        </w:numPr>
        <w:tabs>
          <w:tab w:val="left" w:pos="922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Контроль за реализацией требований по обеспечению безопасности персональных данных в информационных системах возлагается на </w:t>
      </w:r>
      <w:proofErr w:type="gramStart"/>
      <w:r w:rsidRPr="00BE7B00">
        <w:rPr>
          <w:rFonts w:ascii="Arial" w:eastAsia="Arial" w:hAnsi="Arial" w:cs="Arial"/>
          <w:sz w:val="20"/>
          <w:szCs w:val="20"/>
        </w:rPr>
        <w:t>ответственного</w:t>
      </w:r>
      <w:proofErr w:type="gramEnd"/>
      <w:r w:rsidRPr="00BE7B00">
        <w:rPr>
          <w:rFonts w:ascii="Arial" w:eastAsia="Arial" w:hAnsi="Arial" w:cs="Arial"/>
          <w:sz w:val="20"/>
          <w:szCs w:val="20"/>
        </w:rPr>
        <w:t xml:space="preserve"> за обработку персональных данных, назначаемого правовым актом Администрации.</w:t>
      </w:r>
    </w:p>
    <w:p w:rsidR="00BE7B00" w:rsidRPr="00BE7B00" w:rsidRDefault="00BE7B00" w:rsidP="00BE7B00">
      <w:pPr>
        <w:numPr>
          <w:ilvl w:val="0"/>
          <w:numId w:val="7"/>
        </w:numPr>
        <w:tabs>
          <w:tab w:val="left" w:pos="955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обработке персональных данных в информационных системах должно быть обеспечено:</w:t>
      </w:r>
    </w:p>
    <w:p w:rsidR="00BE7B00" w:rsidRPr="00BE7B00" w:rsidRDefault="00BE7B00" w:rsidP="00BE7B00">
      <w:pPr>
        <w:numPr>
          <w:ilvl w:val="0"/>
          <w:numId w:val="9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E7B00" w:rsidRPr="00BE7B00" w:rsidRDefault="00BE7B00" w:rsidP="00BE7B00">
      <w:pPr>
        <w:numPr>
          <w:ilvl w:val="0"/>
          <w:numId w:val="9"/>
        </w:numPr>
        <w:tabs>
          <w:tab w:val="left" w:pos="878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своевременное обнаружение фактов несанкционированного доступа к персональным данным;</w:t>
      </w:r>
    </w:p>
    <w:p w:rsidR="00BE7B00" w:rsidRPr="00BE7B00" w:rsidRDefault="00BE7B00" w:rsidP="00BE7B00">
      <w:pPr>
        <w:numPr>
          <w:ilvl w:val="0"/>
          <w:numId w:val="9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E7B00" w:rsidRPr="00BE7B00" w:rsidRDefault="00BE7B00" w:rsidP="00BE7B00">
      <w:pPr>
        <w:numPr>
          <w:ilvl w:val="0"/>
          <w:numId w:val="9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BE7B00" w:rsidRPr="00BE7B00" w:rsidRDefault="00BE7B00" w:rsidP="00BE7B00">
      <w:pPr>
        <w:numPr>
          <w:ilvl w:val="0"/>
          <w:numId w:val="9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осуществление постоянного контроля над обеспечением уровня защищенности персональных данных.</w:t>
      </w:r>
    </w:p>
    <w:p w:rsidR="00BE7B00" w:rsidRDefault="00BE7B00" w:rsidP="00BE7B00">
      <w:pPr>
        <w:numPr>
          <w:ilvl w:val="0"/>
          <w:numId w:val="7"/>
        </w:numPr>
        <w:tabs>
          <w:tab w:val="left" w:pos="937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BE7B00">
        <w:rPr>
          <w:rFonts w:ascii="Arial" w:eastAsia="Arial" w:hAnsi="Arial" w:cs="Arial"/>
          <w:sz w:val="20"/>
          <w:szCs w:val="20"/>
        </w:rPr>
        <w:t>Персональные данные и иные сведения, содержащиеся в личных делах субъектов персональных данных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к сведениям, составляющим государственную тайну.</w:t>
      </w:r>
      <w:proofErr w:type="gramEnd"/>
    </w:p>
    <w:p w:rsidR="00BE7B00" w:rsidRPr="00BE7B00" w:rsidRDefault="00BE7B00" w:rsidP="00BE7B00">
      <w:pPr>
        <w:numPr>
          <w:ilvl w:val="0"/>
          <w:numId w:val="10"/>
        </w:numPr>
        <w:tabs>
          <w:tab w:val="left" w:pos="927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Документы, содержащие персональные данные, хранятся в Администрации с соблюдением предусмотренных нормативными правовыми актами Российской Федерации и настоящими Правилами мер по защите персональных данных.</w:t>
      </w:r>
    </w:p>
    <w:p w:rsidR="00BE7B00" w:rsidRPr="00BE7B00" w:rsidRDefault="00BE7B00" w:rsidP="00BE7B00">
      <w:pPr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Документы, содержащие персональные данные, отнесенные к сведениям, составляющим государственную тайну, хранятся в секторе по мобилизационной работе, секторе гражданской обороны и чрезвычайным ситуациям Администрации в соответствии с законодательством Российской Федерации о государственной тайне.</w:t>
      </w:r>
    </w:p>
    <w:p w:rsidR="00BE7B00" w:rsidRPr="00BE7B00" w:rsidRDefault="00BE7B00" w:rsidP="00BE7B00">
      <w:pPr>
        <w:numPr>
          <w:ilvl w:val="0"/>
          <w:numId w:val="10"/>
        </w:numPr>
        <w:tabs>
          <w:tab w:val="left" w:pos="92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Документы, содержащие персональные данные, утратившие свое практическое значение и не имеющие исторической ценности, уничтожаются в следующих случаях:</w:t>
      </w:r>
    </w:p>
    <w:p w:rsidR="00BE7B00" w:rsidRPr="00BE7B00" w:rsidRDefault="00BE7B00" w:rsidP="00BE7B00">
      <w:pPr>
        <w:numPr>
          <w:ilvl w:val="0"/>
          <w:numId w:val="11"/>
        </w:numPr>
        <w:tabs>
          <w:tab w:val="left" w:pos="836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по истечении установленного срока хранения по акту в порядке, установленном правовыми актами Иркутской области;</w:t>
      </w:r>
    </w:p>
    <w:p w:rsidR="00BE7B00" w:rsidRPr="00BE7B00" w:rsidRDefault="00BE7B00" w:rsidP="00BE7B00">
      <w:pPr>
        <w:numPr>
          <w:ilvl w:val="0"/>
          <w:numId w:val="11"/>
        </w:numPr>
        <w:tabs>
          <w:tab w:val="left" w:pos="898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достижении целей обработки персональных данных;</w:t>
      </w:r>
    </w:p>
    <w:p w:rsidR="00BE7B00" w:rsidRPr="00BE7B00" w:rsidRDefault="00BE7B00" w:rsidP="00BE7B00">
      <w:pPr>
        <w:numPr>
          <w:ilvl w:val="0"/>
          <w:numId w:val="11"/>
        </w:numPr>
        <w:tabs>
          <w:tab w:val="left" w:pos="846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отзыве субъектом персональных данных согласия на обработку его персональных данных, если обработка персональных данных невозможна без согласия субъекта персональных данных.</w:t>
      </w:r>
    </w:p>
    <w:p w:rsidR="00BE7B00" w:rsidRPr="00BE7B00" w:rsidRDefault="00BE7B00" w:rsidP="00BE7B00">
      <w:pPr>
        <w:numPr>
          <w:ilvl w:val="0"/>
          <w:numId w:val="10"/>
        </w:numPr>
        <w:tabs>
          <w:tab w:val="left" w:pos="94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Уничтожение персональных данных осуществляется в срок, не превышающий тридцати дней со дня </w:t>
      </w:r>
      <w:r w:rsidRPr="00BE7B00">
        <w:rPr>
          <w:rFonts w:ascii="Arial" w:eastAsia="Arial" w:hAnsi="Arial" w:cs="Arial"/>
          <w:sz w:val="20"/>
          <w:szCs w:val="20"/>
        </w:rPr>
        <w:lastRenderedPageBreak/>
        <w:t>блокирования персональных данных, если иное не предусмотрено соглашением с субъектом персональных данных, либо если сотрудники, обрабатывающие персональные данные, не вправе осуществлять обработку персональных данных без согласия субъекта персональных данных.</w:t>
      </w:r>
    </w:p>
    <w:p w:rsidR="00BE7B00" w:rsidRPr="00BE7B00" w:rsidRDefault="00BE7B00" w:rsidP="00BE7B00">
      <w:pPr>
        <w:numPr>
          <w:ilvl w:val="0"/>
          <w:numId w:val="10"/>
        </w:numPr>
        <w:tabs>
          <w:tab w:val="left" w:pos="93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случае отсутствия возможности уничтожения персональных данных в течение сроков, указанных в пункте 16 настоящего Положения, сотрудники, обрабатывающие персональные данные, осуществляют блокирование таких персональных данных и обеспечивают уничтожение персональных данных не позднее шести месяцев со дня блокирования персональных данных, если иной срок не установлен федеральными законами.</w:t>
      </w:r>
    </w:p>
    <w:p w:rsidR="00BE7B00" w:rsidRPr="00BE7B00" w:rsidRDefault="00BE7B00" w:rsidP="00BE7B00">
      <w:pPr>
        <w:numPr>
          <w:ilvl w:val="0"/>
          <w:numId w:val="10"/>
        </w:numPr>
        <w:tabs>
          <w:tab w:val="left" w:pos="93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Все документы, компакт-диски, </w:t>
      </w:r>
      <w:proofErr w:type="spellStart"/>
      <w:r w:rsidRPr="00BE7B00">
        <w:rPr>
          <w:rFonts w:ascii="Arial" w:eastAsia="Arial" w:hAnsi="Arial" w:cs="Arial"/>
          <w:sz w:val="20"/>
          <w:szCs w:val="20"/>
        </w:rPr>
        <w:t>флеш</w:t>
      </w:r>
      <w:proofErr w:type="spellEnd"/>
      <w:r w:rsidRPr="00BE7B00">
        <w:rPr>
          <w:rFonts w:ascii="Arial" w:eastAsia="Arial" w:hAnsi="Arial" w:cs="Arial"/>
          <w:sz w:val="20"/>
          <w:szCs w:val="20"/>
        </w:rPr>
        <w:t>-накопители, содержащие персональные данные, подлежат уничтожению на основании актов.</w:t>
      </w:r>
    </w:p>
    <w:p w:rsidR="00BE7B00" w:rsidRPr="00BE7B00" w:rsidRDefault="00BE7B00" w:rsidP="00BE7B00">
      <w:pPr>
        <w:numPr>
          <w:ilvl w:val="0"/>
          <w:numId w:val="10"/>
        </w:numPr>
        <w:tabs>
          <w:tab w:val="left" w:pos="94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случаях, когда сотрудник, обрабатывающий персональные данные, временно (в связи с болезнью, отпуском или иными обстоятельствами) не может исполнять свои должностные обязанности, его обязанности временно возлагаются на иное должностное лицо с передачей по акту приема-передачи документов, содержащих персональные данные.</w:t>
      </w:r>
    </w:p>
    <w:p w:rsidR="00BE7B00" w:rsidRPr="00BE7B00" w:rsidRDefault="00BE7B00" w:rsidP="00BE7B00">
      <w:pPr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Должностное лицо, на которое возложено временное исполнение указанных обязанностей, дает письменное обязательство о неразглашении информации, содержащей персональные данные.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2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увольнении сотрудника, обрабатывающего персональные данные, документы, содержащие персональные данные, передаются по акту приема-передачи.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90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Обеспечение безопасности персональных данных включает в себя следующие меры: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46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допуск к обработке персональных данных только сотрудников, обрабатывающих персональные данные;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41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осуществление работы сотрудников, обрабатывающих персональные данные, с информационными системами персональных данных и личными делами только в помещении, которое специально оборудовано для целей обработки персональных данных (далее - помещение);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50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ограничение доступа посторонних лиц в помещение, в котором обрабатываются персональные данные;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84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обеспечение в Администрации таких условий учета и хранения документов, содержащих персональные данные, которые исключают их хищение, подмену или уничтожение;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908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учет съемных машиночитаемых носителей, содержащих базы данных персональных данных;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84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проведение мероприятий, направленных на предотвращение несанкционированного доступа к персональным данным и (или) их несанкционированной передачи третьим лицам;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903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своевременное выявление и устранение нарушений требований по защите персональных данных;</w:t>
      </w:r>
    </w:p>
    <w:p w:rsidR="00BE7B00" w:rsidRPr="00BE7B00" w:rsidRDefault="00BE7B00" w:rsidP="00BE7B00">
      <w:pPr>
        <w:numPr>
          <w:ilvl w:val="0"/>
          <w:numId w:val="13"/>
        </w:numPr>
        <w:tabs>
          <w:tab w:val="left" w:pos="884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обеспечение восстановления персональных данных, модифицированных или уничтоженных вследствие несанкционированного доступа к ним.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4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помещении, в котором обрабатываются персональные данные, должны располагаться закрывающиеся на ключ металлические шкафы и (или) сейфы, в которых осуществляется хранение документов, содержащих персональные данные.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2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Документы, содержащие персональные данные, должны охраняться путем контроля доступа в помещения посторонних лиц, наличия надежных препятствий для несанкционированного проникновения в помещения, особенно в нерабочее время.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32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Помещения в рабочее время при отсутствии в них лиц, обрабатывающих персональные данные, должны быть закрыты на ключ.</w:t>
      </w:r>
    </w:p>
    <w:p w:rsidR="00BE7B00" w:rsidRPr="00BE7B00" w:rsidRDefault="00BE7B00" w:rsidP="00BE7B00">
      <w:pPr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нерабочее время помещения закрываются на ключ, опечатываются.</w:t>
      </w:r>
    </w:p>
    <w:p w:rsidR="00BE7B00" w:rsidRPr="00BE7B00" w:rsidRDefault="00BE7B00" w:rsidP="00BE7B00">
      <w:pPr>
        <w:numPr>
          <w:ilvl w:val="0"/>
          <w:numId w:val="12"/>
        </w:numPr>
        <w:tabs>
          <w:tab w:val="left" w:pos="937"/>
        </w:tabs>
        <w:spacing w:line="230" w:lineRule="exact"/>
        <w:ind w:firstLine="60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В отсутствие сотрудника, обрабатывающего персональные данные, на его рабочем столе не должны находиться документы (копии документов), содержащие персональные данные.</w:t>
      </w:r>
    </w:p>
    <w:p w:rsidR="00BE7B00" w:rsidRPr="00BE7B00" w:rsidRDefault="00BE7B00" w:rsidP="00BE7B00">
      <w:pPr>
        <w:numPr>
          <w:ilvl w:val="0"/>
          <w:numId w:val="14"/>
        </w:numPr>
        <w:tabs>
          <w:tab w:val="left" w:pos="956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Сотрудники, обрабатывающие персональные данные с использованием информационной системы "1С</w:t>
      </w:r>
      <w:proofErr w:type="gramStart"/>
      <w:r w:rsidRPr="00BE7B00">
        <w:rPr>
          <w:rFonts w:ascii="Arial" w:eastAsia="Arial" w:hAnsi="Arial" w:cs="Arial"/>
          <w:sz w:val="20"/>
          <w:szCs w:val="20"/>
        </w:rPr>
        <w:t>:П</w:t>
      </w:r>
      <w:proofErr w:type="gramEnd"/>
      <w:r w:rsidRPr="00BE7B00">
        <w:rPr>
          <w:rFonts w:ascii="Arial" w:eastAsia="Arial" w:hAnsi="Arial" w:cs="Arial"/>
          <w:sz w:val="20"/>
          <w:szCs w:val="20"/>
        </w:rPr>
        <w:t>редприятие. Заработная плата + кадры", обязаны:</w:t>
      </w:r>
    </w:p>
    <w:p w:rsidR="00BE7B00" w:rsidRPr="00BE7B00" w:rsidRDefault="00BE7B00" w:rsidP="00BE7B00">
      <w:pPr>
        <w:numPr>
          <w:ilvl w:val="0"/>
          <w:numId w:val="15"/>
        </w:numPr>
        <w:tabs>
          <w:tab w:val="left" w:pos="869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принимать меры, исключающие несанкционированный доступ к используемым программно</w:t>
      </w:r>
      <w:r w:rsidRPr="00BE7B00">
        <w:rPr>
          <w:rFonts w:ascii="Arial" w:eastAsia="Arial" w:hAnsi="Arial" w:cs="Arial"/>
          <w:sz w:val="20"/>
          <w:szCs w:val="20"/>
        </w:rPr>
        <w:softHyphen/>
        <w:t>техническим</w:t>
      </w:r>
      <w:bookmarkStart w:id="0" w:name="_GoBack"/>
      <w:bookmarkEnd w:id="0"/>
      <w:r w:rsidRPr="00BE7B00">
        <w:rPr>
          <w:rFonts w:ascii="Arial" w:eastAsia="Arial" w:hAnsi="Arial" w:cs="Arial"/>
          <w:sz w:val="20"/>
          <w:szCs w:val="20"/>
        </w:rPr>
        <w:t xml:space="preserve"> средствам;</w:t>
      </w:r>
    </w:p>
    <w:p w:rsidR="00BE7B00" w:rsidRPr="00BE7B00" w:rsidRDefault="00BE7B00" w:rsidP="00BE7B00">
      <w:pPr>
        <w:numPr>
          <w:ilvl w:val="0"/>
          <w:numId w:val="15"/>
        </w:num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 вести учет электронных носителей информации (включая резервные и архивные копии), осуществлять хранение документов, содержащих персональные данные, и электронных носителей информации в металлических шкафах или сейфах;</w:t>
      </w:r>
    </w:p>
    <w:p w:rsidR="00BE7B00" w:rsidRPr="00BE7B00" w:rsidRDefault="00BE7B00" w:rsidP="00BE7B00">
      <w:pPr>
        <w:numPr>
          <w:ilvl w:val="0"/>
          <w:numId w:val="15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производить запись персональных данных (отдельных файлов, баз данных) на электронные носители только в случаях, регламентированных порядком работы с данными сведениями;</w:t>
      </w:r>
    </w:p>
    <w:p w:rsidR="00BE7B00" w:rsidRPr="00BE7B00" w:rsidRDefault="00BE7B00" w:rsidP="00BE7B00">
      <w:pPr>
        <w:numPr>
          <w:ilvl w:val="0"/>
          <w:numId w:val="15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соблюдать правила доступа в информационную систему "1С</w:t>
      </w:r>
      <w:proofErr w:type="gramStart"/>
      <w:r w:rsidRPr="00BE7B00">
        <w:rPr>
          <w:rFonts w:ascii="Arial" w:eastAsia="Arial" w:hAnsi="Arial" w:cs="Arial"/>
          <w:sz w:val="20"/>
          <w:szCs w:val="20"/>
        </w:rPr>
        <w:t>:П</w:t>
      </w:r>
      <w:proofErr w:type="gramEnd"/>
      <w:r w:rsidRPr="00BE7B00">
        <w:rPr>
          <w:rFonts w:ascii="Arial" w:eastAsia="Arial" w:hAnsi="Arial" w:cs="Arial"/>
          <w:sz w:val="20"/>
          <w:szCs w:val="20"/>
        </w:rPr>
        <w:t>редприятие. Заработная плата + кадры", не допускать передачу персональных кодов и паролей;</w:t>
      </w:r>
    </w:p>
    <w:p w:rsidR="00BE7B00" w:rsidRPr="00BE7B00" w:rsidRDefault="00BE7B00" w:rsidP="00BE7B00">
      <w:pPr>
        <w:numPr>
          <w:ilvl w:val="0"/>
          <w:numId w:val="15"/>
        </w:numPr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 xml:space="preserve"> принимать все необходимые меры к надежной сохранности кодов и паролей доступа к информационной системе "1С</w:t>
      </w:r>
      <w:proofErr w:type="gramStart"/>
      <w:r w:rsidRPr="00BE7B00">
        <w:rPr>
          <w:rFonts w:ascii="Arial" w:eastAsia="Arial" w:hAnsi="Arial" w:cs="Arial"/>
          <w:sz w:val="20"/>
          <w:szCs w:val="20"/>
        </w:rPr>
        <w:t>:П</w:t>
      </w:r>
      <w:proofErr w:type="gramEnd"/>
      <w:r w:rsidRPr="00BE7B00">
        <w:rPr>
          <w:rFonts w:ascii="Arial" w:eastAsia="Arial" w:hAnsi="Arial" w:cs="Arial"/>
          <w:sz w:val="20"/>
          <w:szCs w:val="20"/>
        </w:rPr>
        <w:t>редприятие. Заработная плата + кадры";</w:t>
      </w:r>
    </w:p>
    <w:p w:rsidR="00BE7B00" w:rsidRPr="00BE7B00" w:rsidRDefault="00BE7B00" w:rsidP="00BE7B00">
      <w:pPr>
        <w:numPr>
          <w:ilvl w:val="0"/>
          <w:numId w:val="15"/>
        </w:numPr>
        <w:tabs>
          <w:tab w:val="left" w:pos="902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работать с информационной системой в объеме своих полномочий, не допускать их превышения;</w:t>
      </w:r>
    </w:p>
    <w:p w:rsidR="00BE7B00" w:rsidRPr="00BE7B00" w:rsidRDefault="00BE7B00" w:rsidP="00BE7B00">
      <w:pPr>
        <w:numPr>
          <w:ilvl w:val="0"/>
          <w:numId w:val="15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обладать навыками работы с антивирусными программами в объеме, необходимом для выполнения функциональных обязанностей и требований по защите информации.</w:t>
      </w:r>
    </w:p>
    <w:p w:rsidR="00BE7B00" w:rsidRPr="00BE7B00" w:rsidRDefault="00BE7B00" w:rsidP="00BE7B00">
      <w:pPr>
        <w:numPr>
          <w:ilvl w:val="0"/>
          <w:numId w:val="14"/>
        </w:numPr>
        <w:tabs>
          <w:tab w:val="left" w:pos="956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 работе на персональном компьютере, в том числе для доступа к информационной системе "1С</w:t>
      </w:r>
      <w:proofErr w:type="gramStart"/>
      <w:r w:rsidRPr="00BE7B00">
        <w:rPr>
          <w:rFonts w:ascii="Arial" w:eastAsia="Arial" w:hAnsi="Arial" w:cs="Arial"/>
          <w:sz w:val="20"/>
          <w:szCs w:val="20"/>
        </w:rPr>
        <w:t>:П</w:t>
      </w:r>
      <w:proofErr w:type="gramEnd"/>
      <w:r w:rsidRPr="00BE7B00">
        <w:rPr>
          <w:rFonts w:ascii="Arial" w:eastAsia="Arial" w:hAnsi="Arial" w:cs="Arial"/>
          <w:sz w:val="20"/>
          <w:szCs w:val="20"/>
        </w:rPr>
        <w:t>редприятие. Заработная плата + кадры", лицам, обрабатывающим персональные данные, запрещается: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888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записывать значения кодов и паролей доступа;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902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передавать коды и пароли доступа другим лицам;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902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пользоваться в работе чужими кодами и паролями доступа;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907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производить подбор кодов и паролей доступа других пользователей;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907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копировать данные на неучтенные электронные носители информации;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lastRenderedPageBreak/>
        <w:t>выносить электронные носители с персональными данными за пределы Администрации без согласования с начальником отдела, в котором происходит обработка персональных данных;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покидать рабочее место с включенным персональным компьютером без применения аппаратных или программных средств, блокирования доступа к персональному компьютеру;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приносить, самостоятельно устанавливать и эксплуатировать на технических средствах любые программные продукты;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864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открывать, разбирать, ремонтировать технические средства, вносить изменения в конструкцию, подключать нештатные блоки и устройства;</w:t>
      </w:r>
    </w:p>
    <w:p w:rsidR="00BE7B00" w:rsidRPr="00BE7B00" w:rsidRDefault="00BE7B00" w:rsidP="00BE7B00">
      <w:pPr>
        <w:numPr>
          <w:ilvl w:val="0"/>
          <w:numId w:val="16"/>
        </w:numPr>
        <w:tabs>
          <w:tab w:val="left" w:pos="970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передавать технические средства для ремонта и обслуживания сторонним организациям без извлечения носителей, содержащих персональные данные.</w:t>
      </w:r>
    </w:p>
    <w:p w:rsidR="00BE7B00" w:rsidRPr="00BE7B00" w:rsidRDefault="00BE7B00" w:rsidP="00BE7B00">
      <w:pPr>
        <w:numPr>
          <w:ilvl w:val="0"/>
          <w:numId w:val="14"/>
        </w:numPr>
        <w:tabs>
          <w:tab w:val="left" w:pos="946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Содержание и объем обрабатываемых персональных данных лиц, указанных в пункте 7 настоящего Положения, должны соответствовать заявленным целям обработки.</w:t>
      </w:r>
    </w:p>
    <w:p w:rsidR="00BE7B00" w:rsidRPr="00BE7B00" w:rsidRDefault="00BE7B00" w:rsidP="00BE7B00">
      <w:pPr>
        <w:numPr>
          <w:ilvl w:val="0"/>
          <w:numId w:val="14"/>
        </w:numPr>
        <w:tabs>
          <w:tab w:val="left" w:pos="951"/>
        </w:tabs>
        <w:spacing w:line="230" w:lineRule="exact"/>
        <w:ind w:firstLine="580"/>
        <w:jc w:val="both"/>
        <w:rPr>
          <w:rFonts w:ascii="Arial" w:eastAsia="Arial" w:hAnsi="Arial" w:cs="Arial"/>
          <w:sz w:val="20"/>
          <w:szCs w:val="20"/>
        </w:rPr>
      </w:pPr>
      <w:r w:rsidRPr="00BE7B00">
        <w:rPr>
          <w:rFonts w:ascii="Arial" w:eastAsia="Arial" w:hAnsi="Arial" w:cs="Arial"/>
          <w:sz w:val="20"/>
          <w:szCs w:val="20"/>
        </w:rPr>
        <w:t>Обрабатываемые персональные данные должны соответствовать заявленным целям их обработки.</w:t>
      </w:r>
    </w:p>
    <w:p w:rsidR="00BE7B00" w:rsidRPr="00BE7B00" w:rsidRDefault="00BE7B00" w:rsidP="00BE7B00">
      <w:pPr>
        <w:tabs>
          <w:tab w:val="left" w:pos="937"/>
        </w:tabs>
        <w:spacing w:line="230" w:lineRule="exact"/>
        <w:ind w:left="580"/>
        <w:jc w:val="both"/>
        <w:rPr>
          <w:rFonts w:ascii="Arial" w:eastAsia="Arial" w:hAnsi="Arial" w:cs="Arial"/>
          <w:sz w:val="20"/>
          <w:szCs w:val="20"/>
        </w:rPr>
      </w:pPr>
    </w:p>
    <w:p w:rsidR="00BE7B00" w:rsidRDefault="00BE7B00" w:rsidP="00BE7B00">
      <w:pPr>
        <w:pStyle w:val="50"/>
        <w:shd w:val="clear" w:color="auto" w:fill="auto"/>
        <w:tabs>
          <w:tab w:val="left" w:pos="1009"/>
        </w:tabs>
        <w:spacing w:before="0"/>
        <w:ind w:left="580"/>
      </w:pPr>
    </w:p>
    <w:p w:rsidR="00EA39B2" w:rsidRDefault="00EA39B2">
      <w:pPr>
        <w:spacing w:line="360" w:lineRule="exact"/>
      </w:pPr>
    </w:p>
    <w:p w:rsidR="00D94801" w:rsidRDefault="00D94801">
      <w:pPr>
        <w:spacing w:line="360" w:lineRule="exact"/>
      </w:pPr>
    </w:p>
    <w:p w:rsidR="00D94801" w:rsidRDefault="00D94801">
      <w:pPr>
        <w:spacing w:line="360" w:lineRule="exact"/>
      </w:pPr>
    </w:p>
    <w:p w:rsidR="00D94801" w:rsidRDefault="00D94801">
      <w:pPr>
        <w:spacing w:line="360" w:lineRule="exact"/>
      </w:pPr>
    </w:p>
    <w:p w:rsidR="00D94801" w:rsidRDefault="00D94801">
      <w:pPr>
        <w:spacing w:line="360" w:lineRule="exact"/>
      </w:pPr>
    </w:p>
    <w:p w:rsidR="00D94801" w:rsidRDefault="00D94801">
      <w:pPr>
        <w:spacing w:line="360" w:lineRule="exact"/>
      </w:pPr>
    </w:p>
    <w:p w:rsidR="00D94801" w:rsidRDefault="00D94801">
      <w:pPr>
        <w:rPr>
          <w:sz w:val="2"/>
          <w:szCs w:val="2"/>
        </w:rPr>
      </w:pPr>
    </w:p>
    <w:sectPr w:rsidR="00D94801" w:rsidSect="00EA39B2">
      <w:type w:val="continuous"/>
      <w:pgSz w:w="11900" w:h="16840"/>
      <w:pgMar w:top="827" w:right="594" w:bottom="937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E1" w:rsidRDefault="003C75E1">
      <w:r>
        <w:separator/>
      </w:r>
    </w:p>
  </w:endnote>
  <w:endnote w:type="continuationSeparator" w:id="0">
    <w:p w:rsidR="003C75E1" w:rsidRDefault="003C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E1" w:rsidRDefault="003C75E1"/>
  </w:footnote>
  <w:footnote w:type="continuationSeparator" w:id="0">
    <w:p w:rsidR="003C75E1" w:rsidRDefault="003C7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66"/>
    <w:multiLevelType w:val="multilevel"/>
    <w:tmpl w:val="A57C33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05479"/>
    <w:multiLevelType w:val="multilevel"/>
    <w:tmpl w:val="B7EC91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13B20"/>
    <w:multiLevelType w:val="multilevel"/>
    <w:tmpl w:val="171025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41242"/>
    <w:multiLevelType w:val="multilevel"/>
    <w:tmpl w:val="391C6B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A16E7"/>
    <w:multiLevelType w:val="multilevel"/>
    <w:tmpl w:val="B21ED8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C22E4"/>
    <w:multiLevelType w:val="multilevel"/>
    <w:tmpl w:val="78303218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E1E41"/>
    <w:multiLevelType w:val="multilevel"/>
    <w:tmpl w:val="ACD27AFC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52238"/>
    <w:multiLevelType w:val="multilevel"/>
    <w:tmpl w:val="F68CDA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974247"/>
    <w:multiLevelType w:val="multilevel"/>
    <w:tmpl w:val="BAEED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896269"/>
    <w:multiLevelType w:val="multilevel"/>
    <w:tmpl w:val="270A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96A8F"/>
    <w:multiLevelType w:val="multilevel"/>
    <w:tmpl w:val="84868514"/>
    <w:lvl w:ilvl="0">
      <w:start w:val="1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3272A2"/>
    <w:multiLevelType w:val="multilevel"/>
    <w:tmpl w:val="EA6CEB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2794B"/>
    <w:multiLevelType w:val="multilevel"/>
    <w:tmpl w:val="FF96DF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A472D"/>
    <w:multiLevelType w:val="multilevel"/>
    <w:tmpl w:val="A2041BB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B4192A"/>
    <w:multiLevelType w:val="multilevel"/>
    <w:tmpl w:val="11E4D44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5595D"/>
    <w:multiLevelType w:val="multilevel"/>
    <w:tmpl w:val="2C24B9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4801"/>
    <w:rsid w:val="003467CC"/>
    <w:rsid w:val="003C75E1"/>
    <w:rsid w:val="00623000"/>
    <w:rsid w:val="008E64B4"/>
    <w:rsid w:val="00BE7B00"/>
    <w:rsid w:val="00D94801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A3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9B2"/>
    <w:rPr>
      <w:color w:val="000000"/>
    </w:rPr>
  </w:style>
  <w:style w:type="paragraph" w:styleId="a6">
    <w:name w:val="footer"/>
    <w:basedOn w:val="a"/>
    <w:link w:val="a7"/>
    <w:uiPriority w:val="99"/>
    <w:unhideWhenUsed/>
    <w:rsid w:val="00EA3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9B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A3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B2"/>
    <w:rPr>
      <w:rFonts w:ascii="Tahoma" w:hAnsi="Tahoma" w:cs="Tahoma"/>
      <w:color w:val="000000"/>
      <w:sz w:val="16"/>
      <w:szCs w:val="16"/>
    </w:rPr>
  </w:style>
  <w:style w:type="character" w:customStyle="1" w:styleId="4">
    <w:name w:val="Основной текст (4)_"/>
    <w:basedOn w:val="a0"/>
    <w:link w:val="40"/>
    <w:rsid w:val="00EA39B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39B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EA39B2"/>
    <w:rPr>
      <w:rFonts w:ascii="Arial" w:eastAsia="Arial" w:hAnsi="Arial" w:cs="Arial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Курсив;Интервал 0 pt"/>
    <w:basedOn w:val="5"/>
    <w:rsid w:val="00EA39B2"/>
    <w:rPr>
      <w:rFonts w:ascii="Arial" w:eastAsia="Arial" w:hAnsi="Arial" w:cs="Arial"/>
      <w:i/>
      <w:iCs/>
      <w:color w:val="000000"/>
      <w:spacing w:val="-1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A39B2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rsid w:val="00EA39B2"/>
    <w:pPr>
      <w:shd w:val="clear" w:color="auto" w:fill="FFFFFF"/>
      <w:spacing w:before="180" w:line="230" w:lineRule="exact"/>
      <w:jc w:val="both"/>
    </w:pPr>
    <w:rPr>
      <w:rFonts w:ascii="Arial" w:eastAsia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2593</Words>
  <Characters>14786</Characters>
  <Application>Microsoft Office Word</Application>
  <DocSecurity>0</DocSecurity>
  <Lines>123</Lines>
  <Paragraphs>34</Paragraphs>
  <ScaleCrop>false</ScaleCrop>
  <Company>DNS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2016-02-18T03:57:00Z</dcterms:created>
  <dcterms:modified xsi:type="dcterms:W3CDTF">2016-02-25T09:11:00Z</dcterms:modified>
</cp:coreProperties>
</file>